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591282">
      <w:pPr>
        <w:keepNext/>
        <w:spacing w:before="120" w:after="120" w:line="360" w:lineRule="auto"/>
        <w:ind w:left="453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Uchwały Nr XXXIII/436/17</w:t>
      </w:r>
      <w:r>
        <w:rPr>
          <w:color w:val="000000"/>
          <w:u w:color="000000"/>
        </w:rPr>
        <w:br/>
        <w:t>Rady Miejskiej w Kątach Wrocławskich</w:t>
      </w:r>
      <w:r>
        <w:rPr>
          <w:color w:val="000000"/>
          <w:u w:color="000000"/>
        </w:rPr>
        <w:br/>
        <w:t>z dnia 24 sierpnia 2017 r.</w:t>
      </w:r>
    </w:p>
    <w:p w:rsidR="00A77B3E" w:rsidRDefault="00591282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 wniosku o realizację zadania publicznego w ramach inicjatywy lokalnej w Gminie Kąty Wrocławskie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5"/>
        <w:gridCol w:w="1061"/>
        <w:gridCol w:w="5106"/>
      </w:tblGrid>
      <w:tr w:rsidR="00C4488A"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Imiona i nazwiska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wnioskodawców/nazwa pośrednika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Adres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Osoba do kontaktu (imię, nazwisko,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tel. e-mail)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46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Proponowana nazwa zadania</w:t>
            </w:r>
          </w:p>
        </w:tc>
        <w:tc>
          <w:tcPr>
            <w:tcW w:w="4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59128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Opis zadania</w:t>
            </w:r>
            <w:r>
              <w:rPr>
                <w:color w:val="000000"/>
                <w:u w:color="000000"/>
                <w:vertAlign w:val="superscript"/>
              </w:rPr>
              <w:t>1</w:t>
            </w: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Szacowany wkład własny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wnioskodawcy w formie pracy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społecznej</w:t>
            </w:r>
            <w:r>
              <w:rPr>
                <w:color w:val="000000"/>
                <w:u w:color="000000"/>
                <w:vertAlign w:val="superscript"/>
              </w:rPr>
              <w:t>2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rzeczowe wnioskodawcy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finansowe wnioskodawcy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rzeczowe Gminy Kąty Wrocławskie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Szacowane zaangażowanie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finansowe Gminy Kąty Wrocławskie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Szacowany całkowity koszt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realizacji zadania publicznego</w:t>
            </w:r>
            <w:r>
              <w:rPr>
                <w:color w:val="000000"/>
                <w:u w:color="000000"/>
                <w:vertAlign w:val="superscript"/>
              </w:rPr>
              <w:t>3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Doświadczenie wnioskodawcy w realizacji projektów na terenie Gminy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59128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Opis stanu przygotowania lub realizacji zadania</w:t>
            </w:r>
            <w:r>
              <w:rPr>
                <w:color w:val="000000"/>
                <w:u w:color="000000"/>
                <w:vertAlign w:val="superscript"/>
              </w:rPr>
              <w:t>4</w:t>
            </w: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  <w:p w:rsidR="00A77B3E" w:rsidRDefault="002E0C27">
            <w:pPr>
              <w:jc w:val="left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59128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Znaczenie zadania publicznego dla społeczności lokalnej</w:t>
            </w:r>
            <w:r>
              <w:rPr>
                <w:color w:val="000000"/>
                <w:u w:color="000000"/>
                <w:vertAlign w:val="superscript"/>
              </w:rPr>
              <w:t>5</w:t>
            </w:r>
          </w:p>
        </w:tc>
      </w:tr>
      <w:tr w:rsidR="00C4488A">
        <w:tc>
          <w:tcPr>
            <w:tcW w:w="92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Sugerowany termin realizacji</w:t>
            </w:r>
          </w:p>
          <w:p w:rsidR="00A77B3E" w:rsidRDefault="0059128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zadania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</w:tc>
      </w:tr>
      <w:tr w:rsidR="00C4488A"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Data i podpisy</w:t>
            </w:r>
          </w:p>
          <w:p w:rsidR="00A77B3E" w:rsidRDefault="0059128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u w:color="000000"/>
              </w:rPr>
              <w:t>wnioskodawców/pośredników</w:t>
            </w:r>
          </w:p>
        </w:tc>
        <w:tc>
          <w:tcPr>
            <w:tcW w:w="55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77B3E" w:rsidRDefault="002E0C27">
            <w:pPr>
              <w:jc w:val="center"/>
              <w:rPr>
                <w:color w:val="000000"/>
                <w:u w:color="000000"/>
              </w:rPr>
            </w:pPr>
          </w:p>
        </w:tc>
      </w:tr>
    </w:tbl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1 Określenie obszaru działania, celu, zakresu  rzeczowego, rezultatów.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2 Należy wykazać wkład pracy społecznej wnioskodawcy – podać liczbę godzin jaką poświęcą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 wykonanie zadania wszystkie zaangażowane osoby. Wartość świadczeń społecznych należy określić adekwatnie do ceny rynkowej pracy o podobnym charakterze. Opisać co będzie przedmiotem prac społecznych.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3 Wartość całkowita zadania rozumiana jest jako suma wartości całego wkładu finansowego, wkładu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rzeczowego i osobowego wszystkich partnerów realizacji zadania.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4 Należy wskazać, czy zadanie wymaga prac wstępnych, czy przygotowany został harmonogram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rzeczowy, harmonogram czasowy realizacji, wstępny budżet zadania.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5 Wskazać kto może skorzystać z realizacji danego działania. Dlaczego zadanie jest ważne dla</w:t>
      </w:r>
    </w:p>
    <w:p w:rsidR="00A77B3E" w:rsidRDefault="0059128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mieszkańców, oszacować ich liczbę. Można dołączyć listę osób które nie będą bezpośrednimi wnioskodawcami ale popierają inicjatywę.</w:t>
      </w:r>
    </w:p>
    <w:p w:rsidR="00C4488A" w:rsidRDefault="00C4488A" w:rsidP="002E0C27">
      <w:pPr>
        <w:keepNext/>
        <w:spacing w:before="120" w:after="120" w:line="360" w:lineRule="auto"/>
        <w:jc w:val="left"/>
        <w:rPr>
          <w:shd w:val="clear" w:color="auto" w:fill="FFFFFF"/>
        </w:rPr>
      </w:pPr>
      <w:bookmarkStart w:id="0" w:name="_GoBack"/>
      <w:bookmarkEnd w:id="0"/>
    </w:p>
    <w:sectPr w:rsidR="00C4488A" w:rsidSect="002E0C27">
      <w:footerReference w:type="default" r:id="rId7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C08" w:rsidRDefault="00591282">
      <w:r>
        <w:separator/>
      </w:r>
    </w:p>
  </w:endnote>
  <w:endnote w:type="continuationSeparator" w:id="0">
    <w:p w:rsidR="00D15C08" w:rsidRDefault="0059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C4488A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4488A" w:rsidRDefault="00591282">
          <w:pPr>
            <w:jc w:val="left"/>
            <w:rPr>
              <w:sz w:val="18"/>
            </w:rPr>
          </w:pPr>
          <w:r>
            <w:rPr>
              <w:sz w:val="18"/>
            </w:rPr>
            <w:t>Id: 9BE75CA3-84C9-432A-BB45-3AF8BB78EA8F. Podpisany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:rsidR="00C4488A" w:rsidRDefault="0059128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E0C27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C4488A" w:rsidRDefault="00C4488A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C08" w:rsidRDefault="00591282">
      <w:r>
        <w:separator/>
      </w:r>
    </w:p>
  </w:footnote>
  <w:footnote w:type="continuationSeparator" w:id="0">
    <w:p w:rsidR="00D15C08" w:rsidRDefault="00591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8A"/>
    <w:rsid w:val="002E0C27"/>
    <w:rsid w:val="00591282"/>
    <w:rsid w:val="009A478A"/>
    <w:rsid w:val="00C4488A"/>
    <w:rsid w:val="00D1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1689</Characters>
  <Application>Microsoft Office Word</Application>
  <DocSecurity>0</DocSecurity>
  <Lines>14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XXXIII/436/17 z dnia 24 sierpnia 2017 r.</vt:lpstr>
      <vt:lpstr/>
    </vt:vector>
  </TitlesOfParts>
  <Company>Rada Miejska w Kątach Wrocławskich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XXXIII/436/17 z dnia 24 sierpnia 2017 r.</dc:title>
  <dc:subject>w sprawie  trybu i^szczegółowych kryteriów oceny wniosków o^realizację zadań publicznych w^ramach inicjatywy lokalnej.</dc:subject>
  <dc:creator>ASawoniewicz</dc:creator>
  <cp:lastModifiedBy>Monika Niedźwiedzka</cp:lastModifiedBy>
  <cp:revision>3</cp:revision>
  <dcterms:created xsi:type="dcterms:W3CDTF">2018-09-27T07:42:00Z</dcterms:created>
  <dcterms:modified xsi:type="dcterms:W3CDTF">2019-02-26T07:20:00Z</dcterms:modified>
  <cp:category>Akt prawny</cp:category>
</cp:coreProperties>
</file>